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86"/>
        <w:gridCol w:w="1356"/>
        <w:gridCol w:w="1195"/>
        <w:gridCol w:w="1184"/>
        <w:gridCol w:w="724"/>
        <w:gridCol w:w="521"/>
        <w:gridCol w:w="600"/>
        <w:gridCol w:w="570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bCs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bidi="ar"/>
              </w:rPr>
              <w:t>福建省体育彩票管理中心工作人员招聘报名登记表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应聘岗位代码及名称：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学历类别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专业类型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外语水平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邮箱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学习经历（从大专或以上学历起）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院校名称</w:t>
            </w: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专业名称（专业方向）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经历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家庭主要成员情况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关系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情况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备注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注：专业名称需与毕业证书一致，有专业方向要求的岗位需括号备注方向且内容与岗位要求一致，并开具相关证明；本表内容应如实填写，如发现弄虚作假，立即取消应聘资格。本表填写完整后请用A4纸打印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声明：本人保证以上所填资料真实准确，如有违事实，愿意取消报名、聘用资格。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pStyle w:val="3"/>
              <w:ind w:left="387" w:firstLine="387"/>
              <w:rPr>
                <w:lang w:bidi="ar"/>
              </w:rPr>
            </w:pPr>
          </w:p>
          <w:p>
            <w:pPr>
              <w:pStyle w:val="3"/>
              <w:ind w:left="387" w:firstLine="387"/>
              <w:rPr>
                <w:lang w:bidi="ar"/>
              </w:rPr>
            </w:pPr>
          </w:p>
          <w:p>
            <w:pPr>
              <w:widowControl/>
              <w:ind w:firstLine="7200" w:firstLineChars="300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个人签名：</w:t>
            </w:r>
          </w:p>
          <w:p>
            <w:pPr>
              <w:widowControl/>
              <w:ind w:firstLine="7560" w:firstLineChars="315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ind w:firstLine="7560" w:firstLineChars="315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年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4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2025-09-08T03:13:37Z</dcterms:created>
  <dc:creator>Administrator</dc:creator>
  <cp:lastModifiedBy>Administrator</cp:lastModifiedBy>
  <dcterms:modified xsi:type="dcterms:W3CDTF">2025-09-08T03:13:43Z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7090DBBA7AAD40F882EC8E48B36919C7</vt:lpwstr>
  </property>
</Properties>
</file>