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1</w:t>
      </w:r>
    </w:p>
    <w:p>
      <w:pPr>
        <w:spacing w:line="400" w:lineRule="exact"/>
        <w:jc w:val="center"/>
        <w:rPr>
          <w:rFonts w:ascii="宋体" w:hAnsi="宋体" w:eastAsia="宋体" w:cs="Arial"/>
          <w:b/>
          <w:color w:val="auto"/>
          <w:sz w:val="32"/>
          <w:szCs w:val="32"/>
          <w:highlight w:val="none"/>
        </w:rPr>
      </w:pPr>
    </w:p>
    <w:p>
      <w:pPr>
        <w:spacing w:line="400" w:lineRule="exact"/>
        <w:jc w:val="center"/>
        <w:rPr>
          <w:rFonts w:ascii="宋体" w:hAnsi="宋体" w:eastAsia="宋体" w:cs="Arial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Arial"/>
          <w:b/>
          <w:color w:val="auto"/>
          <w:sz w:val="32"/>
          <w:szCs w:val="32"/>
          <w:highlight w:val="none"/>
        </w:rPr>
        <w:t>2021年各地市体彩专管员招聘需求汇总表</w:t>
      </w:r>
    </w:p>
    <w:p>
      <w:pPr>
        <w:spacing w:line="400" w:lineRule="exact"/>
        <w:jc w:val="center"/>
        <w:rPr>
          <w:rFonts w:ascii="宋体" w:hAnsi="宋体" w:eastAsia="宋体" w:cs="Arial"/>
          <w:b/>
          <w:color w:val="auto"/>
          <w:sz w:val="32"/>
          <w:szCs w:val="32"/>
          <w:highlight w:val="none"/>
        </w:rPr>
      </w:pPr>
    </w:p>
    <w:tbl>
      <w:tblPr>
        <w:tblStyle w:val="7"/>
        <w:tblpPr w:leftFromText="180" w:rightFromText="180" w:vertAnchor="text" w:horzAnchor="page" w:tblpX="1393" w:tblpY="222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02"/>
        <w:gridCol w:w="1950"/>
        <w:gridCol w:w="251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8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地市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县（市、区）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需招聘专管员</w:t>
            </w:r>
          </w:p>
        </w:tc>
        <w:tc>
          <w:tcPr>
            <w:tcW w:w="251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学历要求</w:t>
            </w: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厦门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思明区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510" w:type="dxa"/>
            <w:vMerge w:val="restart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大专及以上文化水平（要求全日制），专业不限</w:t>
            </w: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集美区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三明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建宁县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泉州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德化县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安溪县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南安县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Align w:val="center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宁德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古田县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１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福州</w:t>
            </w:r>
          </w:p>
        </w:tc>
        <w:tc>
          <w:tcPr>
            <w:tcW w:w="1802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晋安区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连江县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台江区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802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罗源县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20" w:type="dxa"/>
            <w:gridSpan w:val="2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195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14</w:t>
            </w:r>
          </w:p>
        </w:tc>
        <w:tc>
          <w:tcPr>
            <w:tcW w:w="2510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487" w:type="dxa"/>
          </w:tcPr>
          <w:p>
            <w:pPr>
              <w:pStyle w:val="4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41491"/>
    <w:rsid w:val="1894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2021-07-28T02:17:00Z</dcterms:created>
  <dc:creator>bianyuan</dc:creator>
  <cp:lastModifiedBy>bianyuan</cp:lastModifiedBy>
  <dcterms:modified xsi:type="dcterms:W3CDTF">2021-07-28T02:17:30Z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